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33E" w:rsidRPr="001C733E" w:rsidRDefault="001C733E" w:rsidP="001C7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1C733E" w:rsidRPr="001C733E" w:rsidRDefault="001C733E" w:rsidP="001C7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1C733E">
        <w:rPr>
          <w:rFonts w:ascii="Times New Roman" w:hAnsi="Times New Roman" w:cs="Times New Roman"/>
          <w:b/>
          <w:bCs/>
          <w:sz w:val="48"/>
          <w:szCs w:val="48"/>
        </w:rPr>
        <w:t>План работы</w:t>
      </w:r>
    </w:p>
    <w:p w:rsidR="001C733E" w:rsidRPr="001C733E" w:rsidRDefault="0073694D" w:rsidP="00736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   МКДОУ</w:t>
      </w:r>
      <w:r w:rsidR="001C733E" w:rsidRPr="001C733E">
        <w:rPr>
          <w:rFonts w:ascii="Times New Roman" w:hAnsi="Times New Roman" w:cs="Times New Roman"/>
          <w:b/>
          <w:bCs/>
          <w:sz w:val="48"/>
          <w:szCs w:val="48"/>
        </w:rPr>
        <w:t xml:space="preserve"> «</w:t>
      </w:r>
      <w:proofErr w:type="spellStart"/>
      <w:r w:rsidR="001C733E" w:rsidRPr="001C733E">
        <w:rPr>
          <w:rFonts w:ascii="Times New Roman" w:hAnsi="Times New Roman" w:cs="Times New Roman"/>
          <w:b/>
          <w:bCs/>
          <w:sz w:val="48"/>
          <w:szCs w:val="48"/>
        </w:rPr>
        <w:t>Урадинский</w:t>
      </w:r>
      <w:proofErr w:type="spellEnd"/>
      <w:r w:rsidR="001C733E" w:rsidRPr="001C733E">
        <w:rPr>
          <w:rFonts w:ascii="Times New Roman" w:hAnsi="Times New Roman" w:cs="Times New Roman"/>
          <w:b/>
          <w:bCs/>
          <w:sz w:val="48"/>
          <w:szCs w:val="48"/>
        </w:rPr>
        <w:t xml:space="preserve"> детский сад"</w:t>
      </w:r>
    </w:p>
    <w:p w:rsidR="001C733E" w:rsidRPr="001C733E" w:rsidRDefault="001C733E" w:rsidP="001C7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spellStart"/>
      <w:r w:rsidRPr="001C733E">
        <w:rPr>
          <w:rFonts w:ascii="Times New Roman" w:hAnsi="Times New Roman" w:cs="Times New Roman"/>
          <w:b/>
          <w:bCs/>
          <w:sz w:val="48"/>
          <w:szCs w:val="48"/>
        </w:rPr>
        <w:t>им.П.М.Далгатовой</w:t>
      </w:r>
      <w:proofErr w:type="spellEnd"/>
      <w:r w:rsidRPr="001C733E">
        <w:rPr>
          <w:rFonts w:ascii="Times New Roman" w:hAnsi="Times New Roman" w:cs="Times New Roman"/>
          <w:b/>
          <w:bCs/>
          <w:sz w:val="48"/>
          <w:szCs w:val="48"/>
        </w:rPr>
        <w:t>"</w:t>
      </w:r>
    </w:p>
    <w:p w:rsidR="001C733E" w:rsidRPr="001C733E" w:rsidRDefault="001C733E" w:rsidP="001C7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1C733E">
        <w:rPr>
          <w:rFonts w:ascii="Times New Roman" w:hAnsi="Times New Roman" w:cs="Times New Roman"/>
          <w:b/>
          <w:bCs/>
          <w:sz w:val="48"/>
          <w:szCs w:val="48"/>
        </w:rPr>
        <w:t>по</w:t>
      </w:r>
    </w:p>
    <w:p w:rsidR="001C733E" w:rsidRPr="001C733E" w:rsidRDefault="0073694D" w:rsidP="001C7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</w:t>
      </w:r>
      <w:r w:rsidR="001C733E" w:rsidRPr="001C733E">
        <w:rPr>
          <w:rFonts w:ascii="Times New Roman" w:hAnsi="Times New Roman" w:cs="Times New Roman"/>
          <w:b/>
          <w:bCs/>
          <w:sz w:val="48"/>
          <w:szCs w:val="48"/>
        </w:rPr>
        <w:t>противодействию терроризму и экстремизму</w:t>
      </w:r>
    </w:p>
    <w:p w:rsidR="001C733E" w:rsidRPr="001C733E" w:rsidRDefault="001C733E" w:rsidP="001C7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1C733E">
        <w:rPr>
          <w:rFonts w:ascii="Times New Roman" w:hAnsi="Times New Roman" w:cs="Times New Roman"/>
          <w:b/>
          <w:bCs/>
          <w:sz w:val="48"/>
          <w:szCs w:val="48"/>
        </w:rPr>
        <w:t>на 2020-2021 учебный год</w:t>
      </w:r>
    </w:p>
    <w:p w:rsidR="001C733E" w:rsidRPr="001C733E" w:rsidRDefault="001C733E" w:rsidP="001C73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1C733E" w:rsidRPr="001C733E" w:rsidRDefault="001C733E" w:rsidP="001C73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1C733E" w:rsidRPr="001C733E" w:rsidRDefault="001C733E" w:rsidP="001C73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1C733E" w:rsidRPr="001C733E" w:rsidRDefault="001C733E" w:rsidP="001C73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56"/>
          <w:szCs w:val="56"/>
        </w:rPr>
      </w:pPr>
    </w:p>
    <w:p w:rsidR="001C733E" w:rsidRPr="001C733E" w:rsidRDefault="001C733E" w:rsidP="001C733E">
      <w:pPr>
        <w:autoSpaceDE w:val="0"/>
        <w:autoSpaceDN w:val="0"/>
        <w:adjustRightInd w:val="0"/>
        <w:rPr>
          <w:rFonts w:ascii="Bookman Old Style" w:hAnsi="Bookman Old Style" w:cs="Bookman Old Style"/>
          <w:sz w:val="48"/>
          <w:szCs w:val="48"/>
        </w:rPr>
      </w:pPr>
    </w:p>
    <w:tbl>
      <w:tblPr>
        <w:tblW w:w="82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5342"/>
      </w:tblGrid>
      <w:tr w:rsidR="001C733E" w:rsidRPr="001C733E">
        <w:trPr>
          <w:trHeight w:val="1354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4980" w:type="dxa"/>
              <w:jc w:val="center"/>
              <w:tblLayout w:type="fixed"/>
              <w:tblLook w:val="0000"/>
            </w:tblPr>
            <w:tblGrid>
              <w:gridCol w:w="706"/>
              <w:gridCol w:w="4842"/>
              <w:gridCol w:w="2175"/>
              <w:gridCol w:w="3163"/>
              <w:gridCol w:w="3734"/>
              <w:gridCol w:w="360"/>
            </w:tblGrid>
            <w:tr w:rsidR="001C733E" w:rsidRPr="001C733E">
              <w:trPr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2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Ответственные</w:t>
                  </w:r>
                </w:p>
              </w:tc>
              <w:tc>
                <w:tcPr>
                  <w:tcW w:w="4096" w:type="dxa"/>
                  <w:gridSpan w:val="2"/>
                  <w:vMerge w:val="restart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blCellSpacing w:w="-6" w:type="nil"/>
                <w:jc w:val="center"/>
              </w:trPr>
              <w:tc>
                <w:tcPr>
                  <w:tcW w:w="1089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I. Мероприятия с педагогическим коллективом, сотрудниками образовательного учреждения</w:t>
                  </w:r>
                </w:p>
              </w:tc>
              <w:tc>
                <w:tcPr>
                  <w:tcW w:w="4096" w:type="dxa"/>
                  <w:gridSpan w:val="2"/>
                  <w:vMerge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ookman Old Style" w:hAnsi="Bookman Old Style" w:cs="Bookman Old Style"/>
                      <w:sz w:val="48"/>
                      <w:szCs w:val="48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rHeight w:val="587"/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Ознакомление с планом мероприятий по противодействию экстремизму, терроризму на учебный год.</w:t>
                  </w:r>
                </w:p>
              </w:tc>
              <w:tc>
                <w:tcPr>
                  <w:tcW w:w="2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воспитатель</w:t>
                  </w:r>
                </w:p>
              </w:tc>
              <w:tc>
                <w:tcPr>
                  <w:tcW w:w="4096" w:type="dxa"/>
                  <w:gridSpan w:val="2"/>
                  <w:vMerge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ookman Old Style" w:hAnsi="Bookman Old Style" w:cs="Bookman Old Style"/>
                      <w:sz w:val="48"/>
                      <w:szCs w:val="48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Инструктаж работников ДОУ по противодействию терроризма.</w:t>
                  </w:r>
                </w:p>
              </w:tc>
              <w:tc>
                <w:tcPr>
                  <w:tcW w:w="2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один раз в квартал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96" w:type="dxa"/>
                  <w:gridSpan w:val="2"/>
                  <w:vMerge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ookman Old Style" w:hAnsi="Bookman Old Style" w:cs="Bookman Old Style"/>
                      <w:sz w:val="48"/>
                      <w:szCs w:val="48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Рассматривание вопросов, связанных с экстремизмом и терроризмом на производственных совещаниях, заседаниях методических объединений и </w:t>
                  </w:r>
                  <w:proofErr w:type="spellStart"/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</w:t>
                  </w:r>
                  <w:proofErr w:type="gramStart"/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.д</w:t>
                  </w:r>
                  <w:proofErr w:type="spellEnd"/>
                  <w:proofErr w:type="gramEnd"/>
                </w:p>
              </w:tc>
              <w:tc>
                <w:tcPr>
                  <w:tcW w:w="2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 воспитатели ДОУ</w:t>
                  </w:r>
                </w:p>
              </w:tc>
              <w:tc>
                <w:tcPr>
                  <w:tcW w:w="4096" w:type="dxa"/>
                  <w:gridSpan w:val="2"/>
                  <w:vMerge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ookman Old Style" w:hAnsi="Bookman Old Style" w:cs="Bookman Old Style"/>
                      <w:sz w:val="48"/>
                      <w:szCs w:val="48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Накопление методического материала по противодействию экстремизму, терроризму.</w:t>
                  </w:r>
                </w:p>
              </w:tc>
              <w:tc>
                <w:tcPr>
                  <w:tcW w:w="2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воспитатель воспитатели</w:t>
                  </w:r>
                </w:p>
              </w:tc>
              <w:tc>
                <w:tcPr>
                  <w:tcW w:w="4096" w:type="dxa"/>
                  <w:gridSpan w:val="2"/>
                  <w:vMerge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ookman Old Style" w:hAnsi="Bookman Old Style" w:cs="Bookman Old Style"/>
                      <w:sz w:val="48"/>
                      <w:szCs w:val="48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Распространение памяток, методических инструкций по противодействию экстремизму, терроризму; обновление наглядной профилактической агитации.   </w:t>
                  </w:r>
                </w:p>
              </w:tc>
              <w:tc>
                <w:tcPr>
                  <w:tcW w:w="2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 воспитатели</w:t>
                  </w:r>
                </w:p>
              </w:tc>
              <w:tc>
                <w:tcPr>
                  <w:tcW w:w="4096" w:type="dxa"/>
                  <w:gridSpan w:val="2"/>
                  <w:vMerge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ookman Old Style" w:hAnsi="Bookman Old Style" w:cs="Bookman Old Style"/>
                      <w:sz w:val="48"/>
                      <w:szCs w:val="48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Изучение администрацией, педагогами нормативных документов по противодействию экстремизму, терроризму</w:t>
                  </w:r>
                </w:p>
              </w:tc>
              <w:tc>
                <w:tcPr>
                  <w:tcW w:w="2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воспитатель воспитатели</w:t>
                  </w:r>
                </w:p>
              </w:tc>
              <w:tc>
                <w:tcPr>
                  <w:tcW w:w="4096" w:type="dxa"/>
                  <w:gridSpan w:val="2"/>
                  <w:vMerge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ookman Old Style" w:hAnsi="Bookman Old Style" w:cs="Bookman Old Style"/>
                      <w:sz w:val="48"/>
                      <w:szCs w:val="48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4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Регулярный, ежедневный осмотр и обход зданий, помещений, территории детского сада.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ежедневно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 сотрудники ДОУ</w:t>
                  </w:r>
                </w:p>
              </w:tc>
              <w:tc>
                <w:tcPr>
                  <w:tcW w:w="4096" w:type="dxa"/>
                  <w:gridSpan w:val="2"/>
                  <w:vMerge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ookman Old Style" w:hAnsi="Bookman Old Style" w:cs="Bookman Old Style"/>
                      <w:sz w:val="48"/>
                      <w:szCs w:val="48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4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пребыванием посторонних лиц на территории и в здании ДОУ при регулярном функционировании записи видеонаблюдения.</w:t>
                  </w:r>
                </w:p>
              </w:tc>
              <w:tc>
                <w:tcPr>
                  <w:tcW w:w="2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постоянно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воспитатель сотрудники МБДОУ</w:t>
                  </w:r>
                </w:p>
              </w:tc>
              <w:tc>
                <w:tcPr>
                  <w:tcW w:w="4096" w:type="dxa"/>
                  <w:gridSpan w:val="2"/>
                  <w:vMerge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ookman Old Style" w:hAnsi="Bookman Old Style" w:cs="Bookman Old Style"/>
                      <w:sz w:val="48"/>
                      <w:szCs w:val="48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4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Организация мероприятий, связанных с усилением  пропускного режима, обеспечением непрерывного функционирования кнопок тревожной сигнализации и камер видеонаблюдения. </w:t>
                  </w:r>
                </w:p>
              </w:tc>
              <w:tc>
                <w:tcPr>
                  <w:tcW w:w="2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воспитатель сотрудники ДОУ</w:t>
                  </w:r>
                </w:p>
              </w:tc>
              <w:tc>
                <w:tcPr>
                  <w:tcW w:w="4096" w:type="dxa"/>
                  <w:gridSpan w:val="2"/>
                  <w:vMerge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ookman Old Style" w:hAnsi="Bookman Old Style" w:cs="Bookman Old Style"/>
                      <w:sz w:val="48"/>
                      <w:szCs w:val="48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rHeight w:val="748"/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4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Ведение учета журнала посетителей ДОУ  </w:t>
                  </w:r>
                </w:p>
              </w:tc>
              <w:tc>
                <w:tcPr>
                  <w:tcW w:w="2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 сотрудники ДОУ</w:t>
                  </w:r>
                </w:p>
              </w:tc>
              <w:tc>
                <w:tcPr>
                  <w:tcW w:w="4096" w:type="dxa"/>
                  <w:gridSpan w:val="2"/>
                  <w:vMerge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ookman Old Style" w:hAnsi="Bookman Old Style" w:cs="Bookman Old Style"/>
                      <w:sz w:val="48"/>
                      <w:szCs w:val="48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blCellSpacing w:w="-6" w:type="nil"/>
                <w:jc w:val="center"/>
              </w:trPr>
              <w:tc>
                <w:tcPr>
                  <w:tcW w:w="1089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2. Мероприятия с детьми</w:t>
                  </w:r>
                </w:p>
              </w:tc>
              <w:tc>
                <w:tcPr>
                  <w:tcW w:w="4096" w:type="dxa"/>
                  <w:gridSpan w:val="2"/>
                  <w:tcBorders>
                    <w:right w:val="single" w:sz="4" w:space="0" w:color="auto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1.</w:t>
                  </w:r>
                </w:p>
              </w:tc>
              <w:tc>
                <w:tcPr>
                  <w:tcW w:w="484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1. Беседа «Внешность человека может быть обманчива»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>2.Просмотр мультфильмов: «</w:t>
                  </w:r>
                  <w:proofErr w:type="spellStart"/>
                  <w:r w:rsidRPr="001C733E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>Кеша</w:t>
                  </w:r>
                  <w:proofErr w:type="gramStart"/>
                  <w:r w:rsidRPr="001C733E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>,З</w:t>
                  </w:r>
                  <w:proofErr w:type="gramEnd"/>
                  <w:r w:rsidRPr="001C733E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>ина</w:t>
                  </w:r>
                  <w:proofErr w:type="spellEnd"/>
                  <w:r w:rsidRPr="001C733E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 xml:space="preserve"> и террористы»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3.Просмотр презентации «Терроризму нет»</w:t>
                  </w:r>
                </w:p>
              </w:tc>
              <w:tc>
                <w:tcPr>
                  <w:tcW w:w="21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воспитатель воспитатели</w:t>
                  </w:r>
                </w:p>
              </w:tc>
              <w:tc>
                <w:tcPr>
                  <w:tcW w:w="4096" w:type="dxa"/>
                  <w:gridSpan w:val="2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rHeight w:val="675"/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84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 Деловая игра «Опасные ситуации»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2.</w:t>
                  </w:r>
                  <w:r w:rsidRPr="001C733E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> Продуктивная деятельность рисование рисунков «Как может выглядеть опасный человек?»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3.Беседа «Как следует  вести себя, если ты попал в заложники?»</w:t>
                  </w:r>
                </w:p>
              </w:tc>
              <w:tc>
                <w:tcPr>
                  <w:tcW w:w="21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 групп</w:t>
                  </w:r>
                </w:p>
              </w:tc>
              <w:tc>
                <w:tcPr>
                  <w:tcW w:w="4096" w:type="dxa"/>
                  <w:gridSpan w:val="2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rHeight w:val="504"/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84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1.Разбор ситуаций, возможных во время прогулки около дома. Можно ли садиться в машину к незнакомцам?</w:t>
                  </w: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2.Беседа «Контакты с незнакомыми людьми дома».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3.Чтение произведения А. Иванова «Как неразлучные друзья дом охраняли»</w:t>
                  </w:r>
                </w:p>
              </w:tc>
              <w:tc>
                <w:tcPr>
                  <w:tcW w:w="21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Воспитатели </w:t>
                  </w:r>
                </w:p>
              </w:tc>
              <w:tc>
                <w:tcPr>
                  <w:tcW w:w="4096" w:type="dxa"/>
                  <w:gridSpan w:val="2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rHeight w:val="1847"/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84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1.Беседа «Как вызвать милицию»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>2.Чтение сказки С. Михалков «Три поросёнка»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>3.</w:t>
                  </w: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Рассматривание плакатов по терроризму.</w:t>
                  </w:r>
                </w:p>
              </w:tc>
              <w:tc>
                <w:tcPr>
                  <w:tcW w:w="21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 групп</w:t>
                  </w:r>
                </w:p>
              </w:tc>
              <w:tc>
                <w:tcPr>
                  <w:tcW w:w="4096" w:type="dxa"/>
                  <w:gridSpan w:val="2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rHeight w:val="509"/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84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1.НОД «К кому можно обращаться за помощью, если потерялся на улице»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2.Чтение произведения С. Михалкова «Дядя Степа милиционер»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3.</w:t>
                  </w: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Конкурс рисунков «Осторожно – опасность»</w:t>
                  </w:r>
                </w:p>
              </w:tc>
              <w:tc>
                <w:tcPr>
                  <w:tcW w:w="21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 групп</w:t>
                  </w:r>
                </w:p>
              </w:tc>
              <w:tc>
                <w:tcPr>
                  <w:tcW w:w="4096" w:type="dxa"/>
                  <w:gridSpan w:val="2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rHeight w:val="503"/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84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1.Беседа «О несовпадении приятной внешности и добрых намерений»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>2.Малоподвижная игра «Знакомый, свой, чужой»</w:t>
                  </w:r>
                </w:p>
              </w:tc>
              <w:tc>
                <w:tcPr>
                  <w:tcW w:w="21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 групп</w:t>
                  </w:r>
                </w:p>
              </w:tc>
              <w:tc>
                <w:tcPr>
                  <w:tcW w:w="4096" w:type="dxa"/>
                  <w:gridSpan w:val="2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rHeight w:val="1401"/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484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</w:t>
                  </w:r>
                  <w:r w:rsidRPr="001C733E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>Проблемно-игровая ситуация: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>«Что мы знаем об опасных предметах?»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2.Разбор возможных сложных ситуаций в жизни и поведении детей.</w:t>
                  </w:r>
                </w:p>
              </w:tc>
              <w:tc>
                <w:tcPr>
                  <w:tcW w:w="217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 группы</w:t>
                  </w:r>
                </w:p>
              </w:tc>
              <w:tc>
                <w:tcPr>
                  <w:tcW w:w="4096" w:type="dxa"/>
                  <w:gridSpan w:val="2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rHeight w:val="540"/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484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1.Дидактическая игра «Хорошо – плохо»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2.Досуг «Красная Шапочка и Волк»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Цель: закрепить и расширить знания детей об опасных ситуациях в их </w:t>
                  </w: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жизни, о террористических актах в общественных местах.</w:t>
                  </w:r>
                </w:p>
              </w:tc>
              <w:tc>
                <w:tcPr>
                  <w:tcW w:w="21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</w:t>
                  </w:r>
                </w:p>
              </w:tc>
              <w:tc>
                <w:tcPr>
                  <w:tcW w:w="4096" w:type="dxa"/>
                  <w:gridSpan w:val="2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rHeight w:val="540"/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4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1.Вечер вопросов и ответов «Что может быть, если…».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2.Разыгрывание ситуаций с плаката «Будь осторожен с незнакомыми людьми</w:t>
                  </w: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17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</w:t>
                  </w:r>
                </w:p>
              </w:tc>
              <w:tc>
                <w:tcPr>
                  <w:tcW w:w="4096" w:type="dxa"/>
                  <w:gridSpan w:val="2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rHeight w:val="1412"/>
                <w:tblCellSpacing w:w="-6" w:type="nil"/>
                <w:jc w:val="center"/>
              </w:trPr>
              <w:tc>
                <w:tcPr>
                  <w:tcW w:w="14626" w:type="dxa"/>
                  <w:gridSpan w:val="5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rHeight w:val="80"/>
                <w:tblCellSpacing w:w="-6" w:type="nil"/>
                <w:jc w:val="center"/>
              </w:trPr>
              <w:tc>
                <w:tcPr>
                  <w:tcW w:w="10890" w:type="dxa"/>
                  <w:gridSpan w:val="4"/>
                  <w:tcBorders>
                    <w:bottom w:val="single" w:sz="4" w:space="0" w:color="auto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36" w:type="dxa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0" w:type="dxa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rHeight w:val="514"/>
                <w:tblCellSpacing w:w="-6" w:type="nil"/>
                <w:jc w:val="center"/>
              </w:trPr>
              <w:tc>
                <w:tcPr>
                  <w:tcW w:w="1089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3. Мероприятия с родителями:</w:t>
                  </w:r>
                </w:p>
              </w:tc>
              <w:tc>
                <w:tcPr>
                  <w:tcW w:w="3736" w:type="dxa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0" w:type="dxa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rHeight w:val="321"/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Родительское собрание</w:t>
                  </w: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«Как защитить своего ребёнка от опасности?»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Довести до каждого родителя сведения об ответственности за жизнь и здоровье детей взрослыми людьми – приём и сдача детей осуществляется только из рук в руки родителям</w:t>
                  </w:r>
                  <w:proofErr w:type="gramStart"/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</w:p>
              </w:tc>
              <w:tc>
                <w:tcPr>
                  <w:tcW w:w="2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воспитатель</w:t>
                  </w:r>
                </w:p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воспитатели группы </w:t>
                  </w:r>
                </w:p>
              </w:tc>
              <w:tc>
                <w:tcPr>
                  <w:tcW w:w="3736" w:type="dxa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0" w:type="dxa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rHeight w:val="1373"/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Регулярное информирование родителей воспитанников с инструкциями по профилактике экстремизма, терроризма</w:t>
                  </w:r>
                </w:p>
              </w:tc>
              <w:tc>
                <w:tcPr>
                  <w:tcW w:w="2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 группы</w:t>
                  </w:r>
                </w:p>
              </w:tc>
              <w:tc>
                <w:tcPr>
                  <w:tcW w:w="3736" w:type="dxa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0" w:type="dxa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rHeight w:val="1373"/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Индивидуальные беседы: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Ребёнок один дома.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 Улица и дети, незнакомцы.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Чем опасны самостоятельные игры детей вдали от дома?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Как вести себя при захвате террористами?</w:t>
                  </w:r>
                </w:p>
              </w:tc>
              <w:tc>
                <w:tcPr>
                  <w:tcW w:w="2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воспитатель</w:t>
                  </w:r>
                </w:p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 группы</w:t>
                  </w:r>
                </w:p>
              </w:tc>
              <w:tc>
                <w:tcPr>
                  <w:tcW w:w="3736" w:type="dxa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0" w:type="dxa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rHeight w:val="409"/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Консультации: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before="30" w:after="3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«Если обнаружили подозрительный предмет»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before="30" w:after="3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«Общие и частные рекомендации»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«Как обезопасить своих детей?»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«Чем опасны брошенные пакеты и игрушки?»</w:t>
                  </w:r>
                </w:p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«Родители – пример своим детям».</w:t>
                  </w:r>
                </w:p>
              </w:tc>
              <w:tc>
                <w:tcPr>
                  <w:tcW w:w="2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 группы</w:t>
                  </w:r>
                </w:p>
              </w:tc>
              <w:tc>
                <w:tcPr>
                  <w:tcW w:w="3736" w:type="dxa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0" w:type="dxa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rHeight w:val="1010"/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Оформление информационных стендов (папки-передвижки, консультационные папки, памятки)</w:t>
                  </w:r>
                </w:p>
              </w:tc>
              <w:tc>
                <w:tcPr>
                  <w:tcW w:w="2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</w:t>
                  </w:r>
                </w:p>
              </w:tc>
              <w:tc>
                <w:tcPr>
                  <w:tcW w:w="3736" w:type="dxa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0" w:type="dxa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</w:tr>
            <w:tr w:rsidR="001C733E" w:rsidRPr="001C733E">
              <w:tblPrEx>
                <w:tblCellSpacing w:w="-6" w:type="nil"/>
              </w:tblPrEx>
              <w:trPr>
                <w:trHeight w:val="1010"/>
                <w:tblCellSpacing w:w="-6" w:type="nil"/>
                <w:jc w:val="center"/>
              </w:trPr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6.</w:t>
                  </w:r>
                </w:p>
              </w:tc>
              <w:tc>
                <w:tcPr>
                  <w:tcW w:w="4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Изготовление  папки-передвижки</w:t>
                  </w: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«Это диктует неспокойный век».</w:t>
                  </w:r>
                </w:p>
              </w:tc>
              <w:tc>
                <w:tcPr>
                  <w:tcW w:w="2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33E" w:rsidRPr="001C733E" w:rsidRDefault="001C733E" w:rsidP="001C733E">
                  <w:pPr>
                    <w:tabs>
                      <w:tab w:val="left" w:pos="4500"/>
                      <w:tab w:val="left" w:pos="4680"/>
                    </w:tabs>
                    <w:autoSpaceDE w:val="0"/>
                    <w:autoSpaceDN w:val="0"/>
                    <w:adjustRightInd w:val="0"/>
                    <w:spacing w:before="100" w:after="10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</w:t>
                  </w:r>
                </w:p>
              </w:tc>
              <w:tc>
                <w:tcPr>
                  <w:tcW w:w="3736" w:type="dxa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0" w:type="dxa"/>
                </w:tcPr>
                <w:p w:rsidR="001C733E" w:rsidRPr="001C733E" w:rsidRDefault="001C733E" w:rsidP="001C733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1C733E" w:rsidRPr="001C733E" w:rsidRDefault="001C733E" w:rsidP="001C733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Bookman Old Style" w:hAnsi="Bookman Old Style" w:cs="Bookman Old Style"/>
                <w:sz w:val="48"/>
                <w:szCs w:val="48"/>
              </w:rPr>
            </w:pPr>
          </w:p>
        </w:tc>
      </w:tr>
    </w:tbl>
    <w:p w:rsidR="001C733E" w:rsidRPr="001C733E" w:rsidRDefault="001C733E" w:rsidP="001C733E">
      <w:pPr>
        <w:autoSpaceDE w:val="0"/>
        <w:autoSpaceDN w:val="0"/>
        <w:adjustRightInd w:val="0"/>
        <w:rPr>
          <w:rFonts w:ascii="Calibri" w:hAnsi="Calibri" w:cs="Calibri"/>
        </w:rPr>
      </w:pPr>
    </w:p>
    <w:p w:rsidR="00405FC9" w:rsidRDefault="00405FC9"/>
    <w:sectPr w:rsidR="00405FC9" w:rsidSect="00855190">
      <w:pgSz w:w="11906" w:h="16838"/>
      <w:pgMar w:top="1134" w:right="1701" w:bottom="567" w:left="850" w:header="708" w:footer="708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733E"/>
    <w:rsid w:val="001C733E"/>
    <w:rsid w:val="00405FC9"/>
    <w:rsid w:val="005F21B3"/>
    <w:rsid w:val="0073694D"/>
    <w:rsid w:val="00855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733E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link w:val="a5"/>
    <w:uiPriority w:val="99"/>
    <w:qFormat/>
    <w:rsid w:val="001C73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a5">
    <w:name w:val="Без интервала Знак"/>
    <w:link w:val="a4"/>
    <w:uiPriority w:val="99"/>
    <w:rsid w:val="001C733E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Далгатова</dc:creator>
  <cp:lastModifiedBy>Далгатова</cp:lastModifiedBy>
  <cp:revision>2</cp:revision>
  <cp:lastPrinted>2020-12-29T09:42:00Z</cp:lastPrinted>
  <dcterms:created xsi:type="dcterms:W3CDTF">2020-12-29T09:24:00Z</dcterms:created>
  <dcterms:modified xsi:type="dcterms:W3CDTF">2020-12-29T11:00:00Z</dcterms:modified>
</cp:coreProperties>
</file>